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pStyle w:val="9"/>
        <w:ind w:left="0" w:leftChars="0" w:firstLine="0" w:firstLineChars="0"/>
        <w:rPr>
          <w:rFonts w:hint="eastAsia" w:ascii="方正小标宋简体" w:hAnsi="方正小标宋简体" w:eastAsia="方正小标宋简体" w:cs="方正小标宋简体"/>
          <w:b w:val="0"/>
          <w:bCs w:val="0"/>
          <w:color w:val="FF0000"/>
          <w:spacing w:val="-28"/>
          <w:w w:val="9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left="840" w:leftChars="0" w:right="0" w:rightChars="0" w:hanging="840" w:hangingChars="3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55245</wp:posOffset>
                </wp:positionV>
                <wp:extent cx="5695315" cy="635"/>
                <wp:effectExtent l="0" t="0" r="0" b="0"/>
                <wp:wrapNone/>
                <wp:docPr id="250" name="直接连接符 3"/>
                <wp:cNvGraphicFramePr/>
                <a:graphic xmlns:a="http://schemas.openxmlformats.org/drawingml/2006/main">
                  <a:graphicData uri="http://schemas.microsoft.com/office/word/2010/wordprocessingShape">
                    <wps:wsp>
                      <wps:cNvCnPr/>
                      <wps:spPr>
                        <a:xfrm>
                          <a:off x="0" y="0"/>
                          <a:ext cx="56953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22pt;margin-top:4.35pt;height:0.05pt;width:448.45pt;z-index:251660288;mso-width-relative:page;mso-height-relative:page;" filled="f" stroked="t" coordsize="21600,21600" o:gfxdata="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T5QJdcAAAAHAQAADwAAAAAAAAABACAAAAAiAAAAZHJzL2Rvd25yZXYueG1sUEsB&#10;AhQAFAAAAAgAh07iQKXcY6X2AQAA6AMAAA4AAAAAAAAAAQAgAAAAJg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sz w:val="28"/>
          <w:szCs w:val="28"/>
        </w:rPr>
        <w:t>抄送：县委办公室，县人大常委会办公室，县政协办公室，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840" w:firstLineChars="3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县法院，县检察院。  </w:t>
      </w:r>
    </w:p>
    <w:p>
      <w:pPr>
        <w:keepNext w:val="0"/>
        <w:keepLines w:val="0"/>
        <w:pageBreakBefore w:val="0"/>
        <w:widowControl w:val="0"/>
        <w:kinsoku/>
        <w:wordWrap/>
        <w:overflowPunct/>
        <w:topLinePunct w:val="0"/>
        <w:autoSpaceDE/>
        <w:autoSpaceDN/>
        <w:bidi w:val="0"/>
        <w:spacing w:line="50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17145</wp:posOffset>
                </wp:positionV>
                <wp:extent cx="5704840" cy="0"/>
                <wp:effectExtent l="0" t="0" r="0" b="0"/>
                <wp:wrapNone/>
                <wp:docPr id="251" name="直接连接符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25.15pt;margin-top:1.35pt;height:0pt;width:449.2pt;z-index:251661312;mso-width-relative:page;mso-height-relative:page;" filled="f" stroked="t" coordsize="21600,21600" o:gfxdata="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jBLtUAAAAHAQAADwAAAAAAAAABACAAAAAiAAAAZHJzL2Rvd25yZXYueG1sUEsB&#10;AhQAFAAAAAgAh07iQENJH934AQAA5gMAAA4AAAAAAAAAAQAgAAAAJA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神池县人民政府办公室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14</w:t>
      </w:r>
      <w:r>
        <w:rPr>
          <w:rFonts w:hint="eastAsia" w:ascii="仿宋" w:hAnsi="仿宋" w:eastAsia="仿宋" w:cs="仿宋"/>
          <w:sz w:val="28"/>
          <w:szCs w:val="28"/>
        </w:rPr>
        <w:t>日印发</w:t>
      </w:r>
    </w:p>
    <w:p>
      <w:pPr>
        <w:rPr>
          <w:rFonts w:hint="eastAsia" w:ascii="仿宋" w:hAnsi="仿宋" w:eastAsia="仿宋" w:cs="仿宋"/>
          <w:sz w:val="28"/>
          <w:szCs w:val="28"/>
          <w:lang w:val="en-US" w:eastAsia="zh-CN"/>
        </w:rPr>
      </w:pPr>
      <w:r>
        <w:rPr>
          <w:rFonts w:hint="eastAsia" w:ascii="仿宋" w:hAnsi="仿宋" w:eastAsia="仿宋" w:cs="仿宋"/>
        </w:rPr>
        <w:drawing>
          <wp:anchor distT="0" distB="0" distL="114300" distR="114300" simplePos="0" relativeHeight="251663360" behindDoc="1" locked="0" layoutInCell="1" allowOverlap="1">
            <wp:simplePos x="0" y="0"/>
            <wp:positionH relativeFrom="column">
              <wp:posOffset>3818890</wp:posOffset>
            </wp:positionH>
            <wp:positionV relativeFrom="paragraph">
              <wp:posOffset>318770</wp:posOffset>
            </wp:positionV>
            <wp:extent cx="1790700" cy="419100"/>
            <wp:effectExtent l="0" t="0" r="0" b="0"/>
            <wp:wrapTight wrapText="bothSides">
              <wp:wrapPolygon>
                <wp:start x="0" y="0"/>
                <wp:lineTo x="0" y="20618"/>
                <wp:lineTo x="21370" y="20618"/>
                <wp:lineTo x="21370" y="0"/>
                <wp:lineTo x="0" y="0"/>
              </wp:wrapPolygon>
            </wp:wrapTight>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6"/>
                    <a:stretch>
                      <a:fillRect/>
                    </a:stretch>
                  </pic:blipFill>
                  <pic:spPr>
                    <a:xfrm>
                      <a:off x="0" y="0"/>
                      <a:ext cx="1790700" cy="419100"/>
                    </a:xfrm>
                    <a:prstGeom prst="rect">
                      <a:avLst/>
                    </a:prstGeom>
                    <a:noFill/>
                    <a:ln>
                      <a:noFill/>
                    </a:ln>
                  </pic:spPr>
                </pic:pic>
              </a:graphicData>
            </a:graphic>
          </wp:anchor>
        </w:drawing>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-309880</wp:posOffset>
                </wp:positionH>
                <wp:positionV relativeFrom="paragraph">
                  <wp:posOffset>2540</wp:posOffset>
                </wp:positionV>
                <wp:extent cx="5704840" cy="0"/>
                <wp:effectExtent l="0" t="0" r="0" b="0"/>
                <wp:wrapNone/>
                <wp:docPr id="252" name="直线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4.4pt;margin-top:0.2pt;height:0pt;width:449.2pt;z-index:251662336;mso-width-relative:page;mso-height-relative:page;" filled="f" stroked="t" coordsize="21600,21600" o:gfxdata="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dko8dQA&#10;AAAFAQAADwAAAAAAAAABACAAAAAiAAAAZHJzL2Rvd25yZXYueG1sUEsBAhQAFAAAAAgAh07iQOks&#10;o4fqAQAA3QMAAA4AAAAAAAAAAQAgAAAAIwEAAGRycy9lMm9Eb2MueG1sUEsFBgAAAAAGAAYAWQEA&#10;AH8FA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共</w:t>
      </w:r>
      <w:r>
        <w:rPr>
          <w:rFonts w:hint="eastAsia" w:ascii="仿宋" w:hAnsi="仿宋" w:eastAsia="仿宋" w:cs="仿宋"/>
          <w:sz w:val="28"/>
          <w:szCs w:val="28"/>
        </w:rPr>
        <w:t>印</w:t>
      </w:r>
      <w:r>
        <w:rPr>
          <w:rFonts w:hint="eastAsia" w:ascii="仿宋" w:hAnsi="仿宋" w:eastAsia="仿宋" w:cs="仿宋"/>
          <w:sz w:val="28"/>
          <w:szCs w:val="28"/>
          <w:lang w:val="en-US" w:eastAsia="zh-CN"/>
        </w:rPr>
        <w:t>30份</w:t>
      </w:r>
    </w:p>
    <w:p>
      <w:pPr>
        <w:jc w:val="both"/>
        <w:rPr>
          <w:rFonts w:hint="eastAsia" w:ascii="方正小标宋简体" w:hAnsi="方正小标宋简体" w:eastAsia="方正小标宋简体" w:cs="方正小标宋简体"/>
          <w:b w:val="0"/>
          <w:bCs w:val="0"/>
          <w:color w:val="FF0000"/>
          <w:spacing w:val="-34"/>
          <w:w w:val="90"/>
          <w:sz w:val="32"/>
          <w:szCs w:val="32"/>
          <w:lang w:eastAsia="zh-CN"/>
        </w:rPr>
      </w:pPr>
    </w:p>
    <w:p>
      <w:pPr>
        <w:jc w:val="both"/>
        <w:rPr>
          <w:rFonts w:hint="eastAsia" w:ascii="方正小标宋简体" w:hAnsi="方正小标宋简体" w:eastAsia="方正小标宋简体" w:cs="方正小标宋简体"/>
          <w:b w:val="0"/>
          <w:bCs w:val="0"/>
          <w:color w:val="FF0000"/>
          <w:spacing w:val="-34"/>
          <w:w w:val="90"/>
          <w:sz w:val="32"/>
          <w:szCs w:val="32"/>
          <w:lang w:eastAsia="zh-CN"/>
        </w:rPr>
      </w:pPr>
    </w:p>
    <w:p>
      <w:pPr>
        <w:jc w:val="both"/>
        <w:rPr>
          <w:rFonts w:hint="eastAsia" w:ascii="方正小标宋简体" w:hAnsi="方正小标宋简体" w:eastAsia="方正小标宋简体" w:cs="方正小标宋简体"/>
          <w:b w:val="0"/>
          <w:bCs w:val="0"/>
          <w:color w:val="FF0000"/>
          <w:spacing w:val="-34"/>
          <w:w w:val="90"/>
          <w:sz w:val="32"/>
          <w:szCs w:val="32"/>
          <w:lang w:eastAsia="zh-CN"/>
        </w:rPr>
      </w:pPr>
    </w:p>
    <w:p>
      <w:pPr>
        <w:jc w:val="both"/>
        <w:rPr>
          <w:rFonts w:hint="eastAsia" w:ascii="方正小标宋简体" w:hAnsi="方正小标宋简体" w:eastAsia="方正小标宋简体" w:cs="方正小标宋简体"/>
          <w:b w:val="0"/>
          <w:bCs w:val="0"/>
          <w:color w:val="FF0000"/>
          <w:spacing w:val="-34"/>
          <w:w w:val="90"/>
          <w:sz w:val="84"/>
          <w:szCs w:val="84"/>
          <w:lang w:eastAsia="zh-CN"/>
        </w:rPr>
      </w:pPr>
      <w:r>
        <w:rPr>
          <w:rFonts w:hint="eastAsia" w:ascii="方正小标宋简体" w:hAnsi="方正小标宋简体" w:eastAsia="方正小标宋简体" w:cs="方正小标宋简体"/>
          <w:b w:val="0"/>
          <w:bCs w:val="0"/>
          <w:color w:val="FF0000"/>
          <w:spacing w:val="-34"/>
          <w:w w:val="90"/>
          <w:sz w:val="84"/>
          <w:szCs w:val="84"/>
          <w:lang w:eastAsia="zh-CN"/>
        </w:rPr>
        <w:t>神池县人民政府办公室文件</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神政办</w:t>
      </w:r>
      <w:r>
        <w:rPr>
          <w:rFonts w:hint="eastAsia" w:ascii="仿宋" w:hAnsi="仿宋" w:eastAsia="仿宋" w:cs="仿宋"/>
          <w:sz w:val="32"/>
          <w:szCs w:val="32"/>
          <w:lang w:val="en-US"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42</w:t>
      </w:r>
      <w:r>
        <w:rPr>
          <w:rFonts w:hint="eastAsia" w:ascii="仿宋" w:hAnsi="仿宋" w:eastAsia="仿宋" w:cs="仿宋"/>
          <w:sz w:val="32"/>
          <w:szCs w:val="32"/>
        </w:rPr>
        <w:t>号</w:t>
      </w:r>
    </w:p>
    <w:p>
      <w:pPr>
        <w:pStyle w:val="6"/>
        <w:rPr>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73660</wp:posOffset>
                </wp:positionV>
                <wp:extent cx="6324600" cy="9525"/>
                <wp:effectExtent l="0" t="4445" r="0" b="24130"/>
                <wp:wrapNone/>
                <wp:docPr id="2" name="直接连接符 2"/>
                <wp:cNvGraphicFramePr/>
                <a:graphic xmlns:a="http://schemas.openxmlformats.org/drawingml/2006/main">
                  <a:graphicData uri="http://schemas.microsoft.com/office/word/2010/wordprocessingShape">
                    <wps:wsp>
                      <wps:cNvCnPr/>
                      <wps:spPr>
                        <a:xfrm flipV="1">
                          <a:off x="846455" y="3601720"/>
                          <a:ext cx="6324600" cy="9525"/>
                        </a:xfrm>
                        <a:prstGeom prst="line">
                          <a:avLst/>
                        </a:prstGeom>
                        <a:ln w="4445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6pt;margin-top:5.8pt;height:0.75pt;width:498pt;z-index:251659264;mso-width-relative:page;mso-height-relative:page;" filled="f" stroked="t" coordsize="21600,21600" o:gfxdata="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cu0A2QAAAAkBAAAPAAAAAAAAAAEAIAAAACIAAABkcnMvZG93&#10;bnJldi54bWxQSwECFAAUAAAACACHTuJA0KdC3v8BAADKAwAADgAAAAAAAAABACAAAAAoAQAAZHJz&#10;L2Uyb0RvYy54bWxQSwUGAAAAAAYABgBZAQAAmQUAAAAA&#10;">
                <v:fill on="f" focussize="0,0"/>
                <v:stroke weight="3.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神池县人民政府办公室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关于调整部分政策性农业保险保费</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财政补贴和农户负担比例的通知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各乡（镇）人民政府，示范区管委会，县人民政府各局、办、中心，农业保险代理机构：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sectPr>
          <w:footerReference r:id="rId3" w:type="default"/>
          <w:pgSz w:w="23811" w:h="16838" w:orient="landscape"/>
          <w:pgMar w:top="1803" w:right="1440" w:bottom="1803" w:left="1440" w:header="851" w:footer="992" w:gutter="0"/>
          <w:cols w:space="3150" w:num="2"/>
          <w:rtlGutter w:val="0"/>
          <w:docGrid w:type="lines" w:linePitch="315" w:charSpace="0"/>
        </w:sectPr>
      </w:pPr>
      <w:r>
        <w:rPr>
          <w:rFonts w:hint="eastAsia" w:ascii="仿宋" w:hAnsi="仿宋" w:eastAsia="仿宋" w:cs="仿宋"/>
          <w:sz w:val="32"/>
          <w:szCs w:val="32"/>
        </w:rPr>
        <w:t>为进一步做好我县农业保险保费补贴工作，推动农业保险加快高质量发展，根据《山西省财政厅关于调整中央财政农业保险保费各级财政补贴比例的通知》（晋财金〔2022〕1号）、《山西省财政厅关于县级特色农业保险奖补有关事项的通知》（晋财金〔2022〕70号），以及《忻州市财政局关于转发&lt;山西省财政厅关于印发农业保险保费补贴实施细则的通知&gt;的通知》（忻财金〔2022〕17号）文件精神，现将我县部分政策性农业保险保费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级政负担比例和农户负担比例作相应调整，原《神池县人民政府办公室关于做好2021-2023年政策性农业保险工作的通知》（神政办发〔2021〕46号）中涉及调整的险种补贴比例，按此文件执行。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一、调整内容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1.玉米种植保险：保险金额为360元/亩，费率7%，保费25.2元/亩。原保费分担比例：中央40%、省级25%、市级10%、县级10%、农户自交15%，现调整为：中央45%、省级25%、市级10%、县级5%、农户自交15%。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2.马铃薯种植保险：保险金额为500元/亩，费率6%，保费36元/亩。原保费分担比例：中央40%、省级40%、农户自交20%，现调整为：中央45%、省级25%、市级10%、县级5%、农户自交15%。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3.能繁母猪养殖保险：保险金额为1500元/头，费率6%，保费90元/头。原保费分担比例：中央50%、省级12%、市级9%、县级9%、农户自交20%，现调整为：中央50%、省级25%、市级2.5%、县级2.5%、农户自交20%。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4.育肥猪养殖保险：保险金额为800元/头，费率5%，保费40元/头。原保费分担比例：中央50%、省级12%、市级9%、县级9%、农户自交20%，现调整为：中央50%、省级25%、市级2.5%、县级2.5%、农户自交20%。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5.公益林保险:保险金额为800元/亩，费率0.225%，保费1.8元/亩。原保费分担比例：中央50%、省级30%、市级10%、县级10%，现调整为：中央50%、省级25%、市级12.5%、县级12.5%。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6.胡麻种植保险：保险金额为600元/亩，费率6%，保费36元/亩。原保费分担比例：市级40%，县级40%、农户自交20%，现调整为:县级90%，农户自交10%。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7.红芸豆种植保险：保险金额为600元/亩，费率6%，保费36元/亩。原保费分担比例：市级40%，县级40%、农户自交20%，现调整为：县级90%，农户自交10%。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二、调整时间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此次农业保险保费补贴比例调整从2022年1月1日起执行。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1.农业、林业、畜牧等部门以及农业保险各代理机构，对涉及调整比例的险种及时按调整后比例执行，其余事项仍按原规定（即神政办发〔2021〕46号文件）执行。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2.胡麻种植保险和红芸豆种植保险两个险种涉及到农户自交比例的调整，各代理机构要严格按照调整后比例执行。对于农户多交的保费部分，代理机构务于12月20</w:t>
      </w:r>
      <w:r>
        <w:rPr>
          <w:rFonts w:hint="eastAsia" w:ascii="仿宋" w:hAnsi="仿宋" w:eastAsia="仿宋" w:cs="仿宋"/>
          <w:sz w:val="32"/>
          <w:szCs w:val="32"/>
          <w:lang w:val="en-US" w:eastAsia="zh-CN"/>
        </w:rPr>
        <w:t>日</w:t>
      </w:r>
      <w:r>
        <w:rPr>
          <w:rFonts w:hint="eastAsia" w:ascii="仿宋" w:hAnsi="仿宋" w:eastAsia="仿宋" w:cs="仿宋"/>
          <w:sz w:val="32"/>
          <w:szCs w:val="32"/>
        </w:rPr>
        <w:t>前如数退还农户，否则县财政将不予拨付各级财政保费补贴。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3.各乡（镇）、县直相关单位、保险代理机构，要</w:t>
      </w:r>
      <w:bookmarkStart w:id="0" w:name="_GoBack"/>
      <w:bookmarkEnd w:id="0"/>
      <w:r>
        <w:rPr>
          <w:rFonts w:hint="eastAsia" w:ascii="仿宋" w:hAnsi="仿宋" w:eastAsia="仿宋" w:cs="仿宋"/>
          <w:sz w:val="32"/>
          <w:szCs w:val="32"/>
        </w:rPr>
        <w:t>加强政策宣传，引导农户自愿投保，努力扩大承保面积，保障农户稳定增收。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神池县人民政府办公室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2022年11月14日</w:t>
      </w:r>
    </w:p>
    <w:sectPr>
      <w:footerReference r:id="rId4" w:type="default"/>
      <w:pgSz w:w="23811" w:h="16838" w:orient="landscape"/>
      <w:pgMar w:top="1803" w:right="1440" w:bottom="1803" w:left="1440" w:header="851" w:footer="992" w:gutter="0"/>
      <w:pgNumType w:start="1"/>
      <w:cols w:space="3150" w:num="2"/>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 </w:t>
    </w:r>
    <w:r>
      <w:rPr>
        <w:rFonts w:hint="eastAsia" w:ascii="仿宋" w:hAnsi="仿宋" w:eastAsia="仿宋" w:cs="仿宋"/>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2NhZjhlOGMzZDU3ODRlNDU0MDNmZTMyNDgyMWUifQ=="/>
  </w:docVars>
  <w:rsids>
    <w:rsidRoot w:val="780E17D8"/>
    <w:rsid w:val="3A0C080F"/>
    <w:rsid w:val="525F5DC6"/>
    <w:rsid w:val="780E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qFormat/>
    <w:uiPriority w:val="0"/>
    <w:pPr>
      <w:widowControl w:val="0"/>
      <w:spacing w:after="120"/>
      <w:ind w:left="420" w:leftChars="200" w:firstLine="420" w:firstLineChars="200"/>
      <w:jc w:val="both"/>
    </w:pPr>
    <w:rPr>
      <w:rFonts w:asciiTheme="minorHAnsi" w:hAnsiTheme="minorHAnsi" w:eastAsiaTheme="minorEastAsia" w:cstheme="minorBidi"/>
      <w:kern w:val="2"/>
      <w:sz w:val="32"/>
      <w:szCs w:val="32"/>
      <w:lang w:val="en-US" w:eastAsia="zh-CN" w:bidi="ar-SA"/>
    </w:rPr>
  </w:style>
  <w:style w:type="paragraph" w:customStyle="1" w:styleId="9">
    <w:name w:val="Body Text First Indent 21"/>
    <w:basedOn w:val="10"/>
    <w:qFormat/>
    <w:uiPriority w:val="0"/>
    <w:pPr>
      <w:ind w:firstLine="420"/>
    </w:pPr>
  </w:style>
  <w:style w:type="paragraph" w:customStyle="1" w:styleId="10">
    <w:name w:val="Body Text Indent1"/>
    <w:basedOn w:val="1"/>
    <w:qFormat/>
    <w:uiPriority w:val="0"/>
    <w:pPr>
      <w:ind w:firstLine="480" w:firstLineChars="20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1260</Words>
  <Characters>1467</Characters>
  <Lines>0</Lines>
  <Paragraphs>0</Paragraphs>
  <TotalTime>3</TotalTime>
  <ScaleCrop>false</ScaleCrop>
  <LinksUpToDate>false</LinksUpToDate>
  <CharactersWithSpaces>1541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2022-11-18T02:16:00Z</dcterms:created>
  <dc:creator>Administrator</dc:creator>
  <cp:lastModifiedBy>lenovo</cp:lastModifiedBy>
  <cp:lastPrinted>2022-11-18T02:23:00Z</cp:lastPrinted>
  <dcterms:modified xsi:type="dcterms:W3CDTF">2022-12-22T11:14:22Z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0552C4109EB246F5AE6CDA54051C0B5B</vt:lpwstr>
  </property>
</Properties>
</file>